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53FF" w14:textId="77777777">
      <w:pPr>
        <w:rPr>
          <w:rFonts w:ascii="Arial" w:hAnsi="Arial" w:cs="Arial"/>
          <w:sz w:val="8"/>
        </w:rPr>
        <w:bidi/>
      </w:pPr>
      <w:bookmarkStart w:id="0" w:name="_Hlk186789242"/>
    </w:p>
    <w:p w14:paraId="0EDDFB4E" w14:textId="0E4DC814">
      <w:pPr>
        <w:rPr>
          <w:rFonts w:ascii="Arial" w:hAnsi="Arial" w:cs="Arial"/>
          <w:sz w:val="8"/>
        </w:rPr>
        <w:pStyle w:val="P68B1DB1-Normal1"/>
        <w:bidi/>
      </w:pPr>
      <w:r>
        <w:rPr>
          <w:b/>
        </w:rPr>
        <w:drawing>
          <wp:inline distT="0" distB="0" distL="0" distR="0" wp14:anchorId="38A7AA85" wp14:editId="13CBDFE3">
            <wp:extent cx="2486025" cy="409575"/>
            <wp:effectExtent l="0" t="0" r="9525" b="9525"/>
            <wp:docPr id="699576393" name="Picture 16" descr="A black background with a black squar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ack background with a black squar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8"/>
        </w:rPr>
        <w:br/>
      </w:r>
    </w:p>
    <w:p w14:paraId="68470538" w14:textId="7C9E86FE">
      <w:pPr>
        <w:rPr>
          <w:rFonts w:ascii="Arial" w:hAnsi="Arial" w:cs="Arial"/>
        </w:rPr>
        <w:pStyle w:val="P68B1DB1-Normal1"/>
        <w:bidi/>
      </w:pPr>
      <w:r>
        <w:drawing>
          <wp:inline distT="0" distB="0" distL="0" distR="0" wp14:anchorId="68ADA9B8" wp14:editId="0BF7B8F1">
            <wp:extent cx="5867670" cy="3289111"/>
            <wp:effectExtent l="0" t="0" r="0" b="6985"/>
            <wp:docPr id="19775354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35495" name="Picture 197753549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93" cy="3297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C8A17" w14:textId="61A97BA3">
      <w:pPr>
        <w:rPr>
          <w:rFonts w:ascii="Arial" w:hAnsi="Arial" w:cs="Arial"/>
          <w:b/>
          <w:sz w:val="44"/>
        </w:rPr>
        <w:pStyle w:val="P68B1DB1-Normal2"/>
        <w:bidi/>
      </w:pPr>
      <w:r>
        <w:rPr>
          <w:sz w:val="18"/>
        </w:rPr>
        <w:br/>
      </w:r>
      <w:r>
        <w:rPr>
          <w:sz w:val="44"/>
          <w:rtl/>
        </w:rPr>
        <w:t xml:space="preserve">ابدأ الآن مع One Tap Away</w:t>
      </w:r>
    </w:p>
    <w:p w14:paraId="0550F32A" w14:textId="60DC5640">
      <w:pPr>
        <w:rPr>
          <w:rFonts w:ascii="Arial" w:hAnsi="Arial" w:cs="Arial"/>
          <w:b/>
        </w:rPr>
        <w:pStyle w:val="P68B1DB1-Normal1"/>
        <w:bidi/>
      </w:pPr>
      <w:r>
        <w:rPr>
          <w:b/>
          <w:sz w:val="24"/>
          <w:rtl/>
        </w:rPr>
        <w:t xml:space="preserve">نزّل التطبيق الآن - غسلتك المجانية الأولى في انتظارك!</w:t>
      </w:r>
      <w:r>
        <w:rPr>
          <w:b/>
        </w:rPr>
        <w:br/>
        <w:br/>
      </w:r>
      <w:r>
        <w:rPr>
          <w:rtl/>
        </w:rPr>
        <w:t xml:space="preserve">تمت ترقية غرف الغسيل لديك إلى One Tap Away لتجربة غسيل أفضل. إليك بعض النصائح المفيدة للبدء في استخدام تطبيق الهاتف المحمول. بالإضافة إلى ذلك، غسلتك الأولى مجانية!</w:t>
      </w:r>
    </w:p>
    <w:p w14:paraId="0D8D3D1F" w14:textId="423B8449">
      <w:pPr>
        <w:pStyle w:val="P68B1DB1-ListParagraph3"/>
        <w:numPr>
          <w:ilvl w:val="0"/>
          <w:numId w:val="9"/>
        </w:numPr>
        <w:rPr>
          <w:rStyle w:val="Hyperlink"/>
          <w:rFonts w:ascii="Arial" w:hAnsi="Arial" w:cs="Arial"/>
        </w:rPr>
        <w:bidi/>
      </w:pPr>
      <w:r>
        <w:rPr>
          <w:rtl/>
        </w:rPr>
        <w:fldChar w:fldCharType="begin"/>
      </w:r>
      <w:r>
        <w:rPr>
          <w:rFonts w:ascii="Arial" w:hAnsi="Arial" w:cs="Arial"/>
        </w:rPr>
        <w:instrText>HYPERLINK "https://www.getonetapaway.com"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 w:cs="Arial"/>
        </w:rPr>
        <w:t xml:space="preserve">نزّل تطبيق One Tap Away</w:t>
      </w:r>
      <w:r>
        <w:rPr>
          <w:rFonts w:ascii="Arial" w:hAnsi="Arial" w:cs="Arial"/>
        </w:rPr>
        <w:fldChar w:fldCharType="end"/>
      </w:r>
    </w:p>
    <w:p w14:paraId="7E6E8956" w14:textId="132AE09E">
      <w:pPr>
        <w:pStyle w:val="P68B1DB1-ListParagraph3"/>
        <w:numPr>
          <w:ilvl w:val="1"/>
          <w:numId w:val="9"/>
        </w:numPr>
        <w:rPr>
          <w:rFonts w:ascii="Arial" w:hAnsi="Arial" w:cs="Arial"/>
        </w:rPr>
        <w:bidi/>
      </w:pPr>
      <w:r>
        <w:rPr>
          <w:rtl/>
        </w:rPr>
        <w:t xml:space="preserve">يمكنك العثور عليه في App Store أو Google Play</w:t>
      </w:r>
    </w:p>
    <w:p w14:paraId="71979637" w14:textId="77777777">
      <w:pPr>
        <w:pStyle w:val="P68B1DB1-ListParagraph3"/>
        <w:numPr>
          <w:ilvl w:val="1"/>
          <w:numId w:val="9"/>
        </w:numPr>
        <w:rPr>
          <w:rFonts w:ascii="Arial" w:hAnsi="Arial" w:cs="Arial"/>
        </w:rPr>
        <w:bidi/>
      </w:pPr>
      <w:r>
        <w:rPr>
          <w:rtl/>
        </w:rPr>
        <w:t xml:space="preserve">أو امسح رمز الاستجابة السريعة ضوئيًا في غرفة الغسيل</w:t>
      </w:r>
    </w:p>
    <w:p w14:paraId="5F6AB6A3" w14:textId="77777777">
      <w:pPr>
        <w:pStyle w:val="P68B1DB1-ListParagraph3"/>
        <w:numPr>
          <w:ilvl w:val="0"/>
          <w:numId w:val="9"/>
        </w:numPr>
        <w:rPr>
          <w:rFonts w:ascii="Arial" w:hAnsi="Arial" w:cs="Arial"/>
        </w:rPr>
        <w:bidi/>
      </w:pPr>
      <w:r>
        <w:rPr>
          <w:rtl/>
        </w:rPr>
        <w:t xml:space="preserve">أنشئ حسابك</w:t>
      </w:r>
    </w:p>
    <w:p w14:paraId="1BED7265" w14:textId="77777777">
      <w:pPr>
        <w:pStyle w:val="P68B1DB1-ListParagraph3"/>
        <w:numPr>
          <w:ilvl w:val="1"/>
          <w:numId w:val="9"/>
        </w:numPr>
        <w:rPr>
          <w:rFonts w:ascii="Arial" w:hAnsi="Arial" w:cs="Arial"/>
        </w:rPr>
        <w:bidi/>
      </w:pPr>
      <w:r>
        <w:rPr>
          <w:rtl/>
        </w:rPr>
        <w:t xml:space="preserve">أدخِل معلوماتك الشخصية ورقم هاتفك</w:t>
      </w:r>
    </w:p>
    <w:p w14:paraId="7F4A44BC" w14:textId="370FEC24">
      <w:pPr>
        <w:pStyle w:val="P68B1DB1-ListParagraph3"/>
        <w:numPr>
          <w:ilvl w:val="1"/>
          <w:numId w:val="9"/>
        </w:numPr>
        <w:rPr>
          <w:rFonts w:ascii="Arial" w:hAnsi="Arial" w:cs="Arial"/>
        </w:rPr>
        <w:bidi/>
      </w:pPr>
      <w:r>
        <w:rPr>
          <w:rtl/>
        </w:rPr>
        <w:t xml:space="preserve">تحقق من بريدك الإلكتروني أو رسائلك النصية وأدخل رمز التحقق</w:t>
      </w:r>
    </w:p>
    <w:p w14:paraId="5F3BDB67" w14:textId="77777777">
      <w:pPr>
        <w:pStyle w:val="P68B1DB1-ListParagraph3"/>
        <w:numPr>
          <w:ilvl w:val="0"/>
          <w:numId w:val="9"/>
        </w:numPr>
        <w:rPr>
          <w:rFonts w:ascii="Arial" w:hAnsi="Arial" w:cs="Arial"/>
        </w:rPr>
        <w:bidi/>
      </w:pPr>
      <w:r>
        <w:rPr>
          <w:rtl/>
        </w:rPr>
        <w:t xml:space="preserve">فعِّل الأذونات </w:t>
      </w:r>
    </w:p>
    <w:p w14:paraId="165CE90B" w14:textId="5E39DA12">
      <w:pPr>
        <w:pStyle w:val="P68B1DB1-ListParagraph3"/>
        <w:numPr>
          <w:ilvl w:val="1"/>
          <w:numId w:val="9"/>
        </w:numPr>
        <w:rPr>
          <w:rFonts w:ascii="Arial" w:hAnsi="Arial" w:cs="Arial"/>
        </w:rPr>
        <w:bidi/>
      </w:pPr>
      <w:r>
        <w:rPr>
          <w:rtl/>
        </w:rPr>
        <w:t xml:space="preserve">اسمح بتفعيل البلوتوث والإشعارات لتتمكّن من الدفع مقابل الغسالات، والتحقق من مدى توفرها، وتلقّي التحديثات حول دورات الغسيل</w:t>
      </w:r>
    </w:p>
    <w:p w14:paraId="056510AF" w14:textId="77777777">
      <w:pPr>
        <w:pStyle w:val="P68B1DB1-ListParagraph3"/>
        <w:numPr>
          <w:ilvl w:val="0"/>
          <w:numId w:val="9"/>
        </w:numPr>
        <w:rPr>
          <w:rFonts w:ascii="Arial" w:hAnsi="Arial" w:cs="Arial"/>
        </w:rPr>
        <w:bidi/>
      </w:pPr>
      <w:r>
        <w:rPr>
          <w:rtl/>
        </w:rPr>
        <w:t xml:space="preserve">الاتصال بالغسالة </w:t>
      </w:r>
    </w:p>
    <w:p w14:paraId="113DBA35" w14:textId="191D7BED">
      <w:pPr>
        <w:pStyle w:val="P68B1DB1-ListParagraph3"/>
        <w:numPr>
          <w:ilvl w:val="1"/>
          <w:numId w:val="9"/>
        </w:numPr>
        <w:rPr>
          <w:rFonts w:ascii="Arial" w:hAnsi="Arial" w:cs="Arial"/>
        </w:rPr>
        <w:bidi/>
      </w:pPr>
      <w:r>
        <w:rPr>
          <w:rtl/>
        </w:rPr>
        <w:t xml:space="preserve">بعد دخولك غرفة الغسيل، اضغط على "Scan Machine" لمسح رمز الاستجابة السريعة، أو اضغط على "CSC Laundry" للاطّلاع على الغسالات والمجففات المتوفرة</w:t>
      </w:r>
    </w:p>
    <w:p w14:paraId="613B4E15" w14:textId="65D2D715">
      <w:pPr>
        <w:pStyle w:val="P68B1DB1-ListParagraph3"/>
        <w:numPr>
          <w:ilvl w:val="1"/>
          <w:numId w:val="9"/>
        </w:numPr>
        <w:rPr>
          <w:rFonts w:ascii="Arial" w:hAnsi="Arial" w:cs="Arial"/>
        </w:rPr>
        <w:bidi/>
      </w:pPr>
      <w:r>
        <w:rPr>
          <w:rtl/>
        </w:rPr>
        <w:t xml:space="preserve">اختر دورة الغسيل واضغط على زر التشغيل (START) على الغسالة</w:t>
      </w:r>
    </w:p>
    <w:p w14:paraId="30A881A0" w14:textId="77777777">
      <w:pPr>
        <w:pStyle w:val="ListParagraph"/>
        <w:ind w:left="1440"/>
        <w:rPr>
          <w:rFonts w:ascii="Arial" w:hAnsi="Arial" w:cs="Arial"/>
        </w:rPr>
        <w:bidi/>
      </w:pPr>
    </w:p>
    <w:p w14:paraId="5366E475" w14:textId="77777777">
      <w:pPr>
        <w:rPr>
          <w:rFonts w:ascii="Arial" w:hAnsi="Arial" w:cs="Arial"/>
          <w:b/>
        </w:rPr>
        <w:pStyle w:val="P68B1DB1-Normal1"/>
        <w:bidi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B0C8" wp14:editId="37BCE6B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857375" cy="323850"/>
                <wp:effectExtent l="0" t="0" r="28575" b="19050"/>
                <wp:wrapNone/>
                <wp:docPr id="2069550588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FFF33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bidi/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4"/>
                                  <w:rtl/>
                                </w:rPr>
                                <w:t xml:space="preserve">نزّل التطبيق الآن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br/>
      </w:r>
    </w:p>
    <w:p w14:paraId="4DA6AD28" w14:textId="23004856">
      <w:pPr>
        <w:rPr>
          <w:rFonts w:ascii="Arial" w:hAnsi="Arial" w:cs="Arial"/>
          <w:b/>
        </w:rPr>
        <w:pStyle w:val="P68B1DB1-Normal2"/>
        <w:bidi/>
      </w:pPr>
      <w:r>
        <w:br/>
      </w:r>
    </w:p>
    <w:p w14:paraId="406A87BE" w14:textId="68E981E0">
      <w:pPr>
        <w:rPr>
          <w:rFonts w:ascii="Arial" w:hAnsi="Arial" w:cs="Arial"/>
          <w:b/>
        </w:rPr>
        <w:pStyle w:val="P68B1DB1-Normal2"/>
        <w:bidi/>
      </w:pPr>
      <w:r>
        <w:rPr>
          <w:rtl/>
        </w:rPr>
        <w:t xml:space="preserve">يتيح لك تطبيق One Tap Away إمكانية:</w:t>
      </w:r>
    </w:p>
    <w:p w14:paraId="51E64A61" w14:textId="77777777">
      <w:pPr>
        <w:pStyle w:val="P68B1DB1-ListParagraph3"/>
        <w:numPr>
          <w:ilvl w:val="0"/>
          <w:numId w:val="10"/>
        </w:numPr>
        <w:rPr>
          <w:rFonts w:ascii="Arial" w:hAnsi="Arial" w:cs="Arial"/>
        </w:rPr>
        <w:bidi/>
      </w:pPr>
      <w:r>
        <w:rPr>
          <w:rtl/>
        </w:rPr>
        <w:t xml:space="preserve">الاطلاع على الغسالات المتاحة</w:t>
      </w:r>
    </w:p>
    <w:p w14:paraId="0AC05A96" w14:textId="77777777">
      <w:pPr>
        <w:pStyle w:val="P68B1DB1-ListParagraph3"/>
        <w:numPr>
          <w:ilvl w:val="0"/>
          <w:numId w:val="10"/>
        </w:numPr>
        <w:rPr>
          <w:rFonts w:ascii="Arial" w:hAnsi="Arial" w:cs="Arial"/>
        </w:rPr>
        <w:bidi/>
      </w:pPr>
      <w:r>
        <w:rPr>
          <w:rtl/>
        </w:rPr>
        <w:t xml:space="preserve">الدفع مقابل الغسيل باستخدام هاتفك</w:t>
      </w:r>
    </w:p>
    <w:p w14:paraId="105FDCD3" w14:textId="77777777">
      <w:pPr>
        <w:pStyle w:val="P68B1DB1-ListParagraph3"/>
        <w:numPr>
          <w:ilvl w:val="0"/>
          <w:numId w:val="10"/>
        </w:numPr>
        <w:rPr>
          <w:rFonts w:ascii="Arial" w:hAnsi="Arial" w:cs="Arial"/>
        </w:rPr>
        <w:bidi/>
      </w:pPr>
      <w:r>
        <w:rPr>
          <w:rtl/>
        </w:rPr>
        <w:t xml:space="preserve">طلب المبالغ المستردة أو طلبات الخدمة بسهولة</w:t>
      </w:r>
    </w:p>
    <w:p w14:paraId="48A74432" w14:textId="77777777">
      <w:pPr>
        <w:pStyle w:val="P68B1DB1-ListParagraph3"/>
        <w:numPr>
          <w:ilvl w:val="0"/>
          <w:numId w:val="10"/>
        </w:numPr>
        <w:rPr>
          <w:rFonts w:ascii="Arial" w:hAnsi="Arial" w:cs="Arial"/>
        </w:rPr>
        <w:bidi/>
      </w:pPr>
      <w:r>
        <w:rPr>
          <w:rtl/>
        </w:rPr>
        <w:t xml:space="preserve">الحصول على تحديثات في الوقت الفعلي عند انتهاء دورة الغسيل</w:t>
      </w:r>
    </w:p>
    <w:p w14:paraId="2F6DAEF7" w14:textId="02EA90D5">
      <w:pPr>
        <w:pStyle w:val="P68B1DB1-ListParagraph3"/>
        <w:numPr>
          <w:ilvl w:val="0"/>
          <w:numId w:val="10"/>
        </w:numPr>
        <w:rPr>
          <w:rFonts w:ascii="Arial" w:hAnsi="Arial" w:cs="Arial"/>
        </w:rPr>
        <w:bidi/>
      </w:pPr>
      <w:r>
        <w:rPr>
          <w:rtl/>
        </w:rPr>
        <w:t xml:space="preserve">استكشاف السوق للحصول على العروض والخصومات على السلع والخدمات اليومية </w:t>
        <w:br/>
      </w:r>
    </w:p>
    <w:p w14:paraId="22D63BE9" w14:textId="20A0F752">
      <w:pPr>
        <w:rPr>
          <w:rFonts w:ascii="Arial" w:hAnsi="Arial" w:cs="Arial"/>
        </w:rPr>
        <w:pStyle w:val="P68B1DB1-Normal1"/>
        <w:bidi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CD410" wp14:editId="1CB9FE9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38275" cy="323850"/>
                <wp:effectExtent l="0" t="0" r="28575" b="19050"/>
                <wp:wrapNone/>
                <wp:docPr id="1019297753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245A" w14:textId="1ED5304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bidi/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b/>
                                  <w:sz w:val="24"/>
                                  <w:rtl/>
                                </w:rPr>
                                <w:t>ابدأ</w:t>
                              </w:r>
                              <w:r>
                                <w:rPr>
                                  <w:rStyle w:val="Hyperlink"/>
                                  <w:b/>
                                  <w:rtl/>
                                </w:rPr>
                                <w:t xml:space="preserve"> الغسيل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6F821D46" w14:textId="77777777">
      <w:pPr>
        <w:rPr>
          <w:rFonts w:ascii="Arial" w:hAnsi="Arial" w:cs="Arial"/>
          <w:b/>
          <w:color w:val="000000"/>
        </w:rPr>
        <w:bidi/>
      </w:pPr>
    </w:p>
    <w:bookmarkEnd w:id="0"/>
    <w:p w14:paraId="2D8CE0C7" w14:textId="615E663C">
      <w:pPr>
        <w:rPr>
          <w:rFonts w:ascii="Arial" w:hAnsi="Arial" w:cs="Arial"/>
          <w:b/>
          <w:color w:val="000000"/>
        </w:rPr>
        <w:bidi/>
      </w:pPr>
      <w:r>
        <w:rPr>
          <w:rFonts w:ascii="Arial" w:hAnsi="Arial" w:cs="Arial"/>
          <w:b/>
          <w:color w:val="000000"/>
          <w:rtl/>
        </w:rPr>
        <w:t xml:space="preserve">تعرّف على المزيد حول مزايا التطبيق في </w:t>
      </w:r>
      <w:hyperlink r:id="rId11" w:history="1">
        <w:r>
          <w:rPr>
            <w:rStyle w:val="Hyperlink"/>
            <w:rFonts w:ascii="Arial" w:hAnsi="Arial" w:cs="Arial"/>
            <w:b/>
            <w:rtl/>
          </w:rPr>
          <w:t xml:space="preserve">هذه النشرة الإعلانية</w:t>
        </w:r>
      </w:hyperlink>
      <w:r>
        <w:rPr>
          <w:rFonts w:ascii="Arial" w:hAnsi="Arial" w:cs="Arial"/>
          <w:b/>
          <w:color w:val="000000"/>
          <w:rtl/>
        </w:rPr>
        <w:t xml:space="preserve">، أو تفضل بزيارة </w:t>
      </w:r>
      <w:hyperlink r:id="rId12" w:history="1">
        <w:r>
          <w:rPr>
            <w:rStyle w:val="Hyperlink"/>
            <w:rFonts w:ascii="Arial" w:hAnsi="Arial" w:cs="Arial"/>
            <w:b/>
            <w:rtl/>
          </w:rPr>
          <w:t>getonetapaway.com</w:t>
        </w:r>
      </w:hyperlink>
      <w:r>
        <w:rPr>
          <w:rFonts w:ascii="Arial" w:hAnsi="Arial" w:cs="Arial"/>
          <w:b/>
          <w:color w:val="000000"/>
          <w:rtl/>
        </w:rPr>
        <w:t xml:space="preserve"> للحصول على المزيد من المعلومات حول كيفية تحويل أموال الغسيل الحالية والأسئلة الشائعة.</w:t>
      </w:r>
    </w:p>
    <w:p w14:paraId="6026221F" w14:textId="77777777">
      <w:pPr>
        <w:rPr>
          <w:rFonts w:ascii="Arial" w:hAnsi="Arial" w:cs="Arial"/>
          <w:b/>
          <w:color w:val="000000"/>
        </w:rPr>
        <w:bidi/>
      </w:pPr>
    </w:p>
    <w:p w14:paraId="5FB30FBC" w14:textId="69EDBADA">
      <w:pPr>
        <w:rPr>
          <w:rFonts w:ascii="Arial" w:hAnsi="Arial" w:cs="Arial"/>
          <w:b/>
          <w:color w:val="000000"/>
        </w:rPr>
        <w:pStyle w:val="P68B1DB1-Normal4"/>
        <w:bidi/>
      </w:pPr>
      <w:r>
        <w:rPr>
          <w:rtl/>
        </w:rPr>
        <w:t xml:space="preserve">هل تحتاج للمزيد من المساعدة؟</w:t>
      </w:r>
    </w:p>
    <w:p w14:paraId="736F7B4E" w14:textId="1423E362">
      <w:pPr>
        <w:rPr>
          <w:rFonts w:ascii="Arial" w:hAnsi="Arial" w:cs="Arial"/>
          <w:color w:val="000000"/>
        </w:rPr>
        <w:pStyle w:val="P68B1DB1-Normal5"/>
        <w:bidi/>
      </w:pPr>
      <w:r>
        <w:rPr>
          <w:rtl/>
        </w:rPr>
        <w:t xml:space="preserve">يمكنك استخدام ميزة الدردشة في التطبيق من خلال النقر على "الدردشة" أو لا تتردد في مراسلتنا عبر البريد الإلكتروني على otasupport@cscsw.com أو الاتصال بالرقم 9675-272-844.</w:t>
      </w:r>
    </w:p>
    <w:p w14:paraId="76A6CDCD" w14:textId="417925FC">
      <w:pPr>
        <w:rPr>
          <w:rFonts w:ascii="Arial" w:hAnsi="Arial" w:cs="Arial"/>
          <w:b/>
        </w:rPr>
        <w:bidi/>
      </w:pPr>
    </w:p>
    <w:sectPr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DC5"/>
    <w:multiLevelType w:val="hybridMultilevel"/>
    <w:tmpl w:val="C062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0F5"/>
    <w:multiLevelType w:val="hybridMultilevel"/>
    <w:tmpl w:val="8FFC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59C6"/>
    <w:multiLevelType w:val="hybridMultilevel"/>
    <w:tmpl w:val="8EC0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70C6E"/>
    <w:multiLevelType w:val="multilevel"/>
    <w:tmpl w:val="1D9687F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55ED2C95"/>
    <w:multiLevelType w:val="hybridMultilevel"/>
    <w:tmpl w:val="3654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3275A"/>
    <w:multiLevelType w:val="multilevel"/>
    <w:tmpl w:val="D3BA326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63115F4A"/>
    <w:multiLevelType w:val="hybridMultilevel"/>
    <w:tmpl w:val="C0D2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887801">
    <w:abstractNumId w:val="3"/>
  </w:num>
  <w:num w:numId="2" w16cid:durableId="488403032">
    <w:abstractNumId w:val="5"/>
  </w:num>
  <w:num w:numId="3" w16cid:durableId="942999677">
    <w:abstractNumId w:val="6"/>
  </w:num>
  <w:num w:numId="4" w16cid:durableId="91707428">
    <w:abstractNumId w:val="1"/>
  </w:num>
  <w:num w:numId="5" w16cid:durableId="1178421222">
    <w:abstractNumId w:val="0"/>
  </w:num>
  <w:num w:numId="6" w16cid:durableId="1869490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37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656095">
    <w:abstractNumId w:val="6"/>
  </w:num>
  <w:num w:numId="9" w16cid:durableId="72512070">
    <w:abstractNumId w:val="2"/>
  </w:num>
  <w:num w:numId="10" w16cid:durableId="99965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9"/>
    <w:rsid w:val="000328C7"/>
    <w:rsid w:val="001365A0"/>
    <w:rsid w:val="00166A74"/>
    <w:rsid w:val="001B7FBF"/>
    <w:rsid w:val="003770ED"/>
    <w:rsid w:val="003E09FD"/>
    <w:rsid w:val="00430358"/>
    <w:rsid w:val="00473DF2"/>
    <w:rsid w:val="00526F88"/>
    <w:rsid w:val="005765E5"/>
    <w:rsid w:val="006B64F5"/>
    <w:rsid w:val="006E25A6"/>
    <w:rsid w:val="00785EBE"/>
    <w:rsid w:val="008330FC"/>
    <w:rsid w:val="008576F5"/>
    <w:rsid w:val="008F7280"/>
    <w:rsid w:val="00924D76"/>
    <w:rsid w:val="00941AB4"/>
    <w:rsid w:val="009E1621"/>
    <w:rsid w:val="00B64E76"/>
    <w:rsid w:val="00BB759C"/>
    <w:rsid w:val="00C15D85"/>
    <w:rsid w:val="00C6437D"/>
    <w:rsid w:val="00D54505"/>
    <w:rsid w:val="00D71603"/>
    <w:rsid w:val="00E14EED"/>
    <w:rsid w:val="00E50400"/>
    <w:rsid w:val="00EE1C49"/>
    <w:rsid w:val="00EF345A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735"/>
  <w15:chartTrackingRefBased/>
  <w15:docId w15:val="{64B65EC3-37A3-4C6D-A4F7-5C4E245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  <w:bidi/>
      </w:pPr>
    </w:pPrDefault>
    <w:rPrDefault>
      <w:rPr>
        <w:rFonts w:asciiTheme="minorHAnsi" w:hAnsiTheme="minorHAnsi" w:cstheme="minorBidi" w:eastAsiaTheme="minorHAnsi"/>
        <w:kern w:val="2"/>
        <w:sz w:val="22"/>
        <w14:ligatures w14:val="standardContextual"/>
        <w:rtl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C49"/>
    <w:pPr>
      <w:keepNext/>
      <w:keepLines/>
      <w:spacing w:before="360" w:after="80"/>
      <w:outlineLvl w:val="0"/>
    </w:pPr>
    <w:rPr>
      <w:rFonts w:asciiTheme="majorHAnsi" w:hAnsiTheme="majorHAnsi" w:cstheme="majorBidi" w:eastAsiaTheme="majorEastAsia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49"/>
    <w:pPr>
      <w:keepNext/>
      <w:keepLines/>
      <w:spacing w:before="160" w:after="80"/>
      <w:outlineLvl w:val="1"/>
    </w:pPr>
    <w:rPr>
      <w:rFonts w:asciiTheme="majorHAnsi" w:hAnsiTheme="majorHAnsi" w:cstheme="majorBidi" w:eastAsiaTheme="majorEastAsia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49"/>
    <w:pPr>
      <w:keepNext/>
      <w:keepLines/>
      <w:spacing w:before="160" w:after="80"/>
      <w:outlineLvl w:val="2"/>
    </w:pPr>
    <w:rPr>
      <w:rFonts w:cstheme="majorBidi" w:eastAsiaTheme="majorEastAsia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49"/>
    <w:pPr>
      <w:keepNext/>
      <w:keepLines/>
      <w:spacing w:before="80" w:after="40"/>
      <w:outlineLvl w:val="3"/>
    </w:pPr>
    <w:rPr>
      <w:rFonts w:cstheme="majorBidi" w:eastAsiaTheme="majorEastAsia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49"/>
    <w:pPr>
      <w:keepNext/>
      <w:keepLines/>
      <w:spacing w:before="80" w:after="40"/>
      <w:outlineLvl w:val="4"/>
    </w:pPr>
    <w:rPr>
      <w:rFonts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49"/>
    <w:pPr>
      <w:keepNext/>
      <w:keepLines/>
      <w:spacing w:before="40" w:after="0"/>
      <w:outlineLvl w:val="5"/>
    </w:pPr>
    <w:rPr>
      <w:rFonts w:cstheme="majorBidi" w:eastAsiaTheme="majorEastAsia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49"/>
    <w:pPr>
      <w:keepNext/>
      <w:keepLines/>
      <w:spacing w:before="40" w:after="0"/>
      <w:outlineLvl w:val="6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49"/>
    <w:pPr>
      <w:keepNext/>
      <w:keepLines/>
      <w:spacing w:after="0"/>
      <w:outlineLvl w:val="7"/>
    </w:pPr>
    <w:rPr>
      <w:rFonts w:cstheme="majorBidi" w:eastAsiaTheme="majorEastAsia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49"/>
    <w:pPr>
      <w:keepNext/>
      <w:keepLines/>
      <w:spacing w:after="0"/>
      <w:outlineLvl w:val="8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rtl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bidiVisual/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49"/>
    <w:rPr>
      <w:rFonts w:asciiTheme="majorHAnsi" w:hAnsiTheme="majorHAnsi" w:cstheme="majorBidi" w:eastAsiaTheme="majorEastAsia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49"/>
    <w:rPr>
      <w:rFonts w:asciiTheme="majorHAnsi" w:hAnsiTheme="majorHAnsi" w:cstheme="majorBidi" w:eastAsiaTheme="majorEastAsia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49"/>
    <w:rPr>
      <w:rFonts w:cstheme="majorBidi" w:eastAsiaTheme="majorEastAsia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49"/>
    <w:rPr>
      <w:rFonts w:cstheme="majorBidi" w:eastAsiaTheme="majorEastAsia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49"/>
    <w:rPr>
      <w:rFonts w:cstheme="majorBidi" w:eastAsiaTheme="majorEastAsi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49"/>
    <w:rPr>
      <w:rFonts w:cstheme="majorBidi" w:eastAsiaTheme="majorEastAsia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49"/>
    <w:rPr>
      <w:rFonts w:cstheme="majorBidi"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49"/>
    <w:rPr>
      <w:rFonts w:cstheme="majorBidi" w:eastAsiaTheme="majorEastAsia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49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49"/>
    <w:pPr>
      <w:spacing w:after="80" w:line="240" w:lineRule="auto"/>
      <w:contextualSpacing/>
    </w:pPr>
    <w:rPr>
      <w:rFonts w:asciiTheme="majorHAnsi" w:hAnsiTheme="majorHAnsi" w:cstheme="majorBidi" w:eastAsiaTheme="majorEastAsia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EE1C49"/>
    <w:rPr>
      <w:rFonts w:asciiTheme="majorHAnsi" w:hAnsiTheme="majorHAnsi" w:cstheme="majorBidi" w:eastAsiaTheme="majorEastAsia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49"/>
    <w:pPr>
      <w:numPr>
        <w:ilvl w:val="1"/>
      </w:numPr>
    </w:pPr>
    <w:rPr>
      <w:rFonts w:cstheme="majorBidi" w:eastAsiaTheme="majorEastAsia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49"/>
    <w:rPr>
      <w:rFonts w:cstheme="majorBidi" w:eastAsiaTheme="majorEastAsia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49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49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49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49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49"/>
    <w:rPr>
      <w:b/>
      <w:smallCap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EE1C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64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4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3DF2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D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DF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DF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DF2"/>
    <w:rPr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4E76"/>
    <w:rPr>
      <w:color w:val="96607D" w:themeColor="followedHyperlink"/>
      <w:u w:val="single"/>
    </w:rPr>
  </w:style>
  <w:style w:type="paragraph" w:styleId="P68B1DB1-Normal1">
    <w:name w:val="P68B1DB1-Normal1"/>
    <w:basedOn w:val="Normal"/>
    <w:rPr>
      <w:rFonts w:ascii="Arial" w:hAnsi="Arial" w:cs="Arial"/>
    </w:rPr>
  </w:style>
  <w:style w:type="paragraph" w:styleId="P68B1DB1-Normal2">
    <w:name w:val="P68B1DB1-Normal2"/>
    <w:basedOn w:val="Normal"/>
    <w:rPr>
      <w:rFonts w:ascii="Arial" w:hAnsi="Arial" w:cs="Arial"/>
      <w:b/>
    </w:rPr>
  </w:style>
  <w:style w:type="paragraph" w:styleId="P68B1DB1-ListParagraph3">
    <w:name w:val="P68B1DB1-ListParagraph3"/>
    <w:basedOn w:val="ListParagraph"/>
    <w:rPr>
      <w:rFonts w:ascii="Arial" w:hAnsi="Arial" w:cs="Arial"/>
    </w:rPr>
  </w:style>
  <w:style w:type="paragraph" w:styleId="P68B1DB1-Normal4">
    <w:name w:val="P68B1DB1-Normal4"/>
    <w:basedOn w:val="Normal"/>
    <w:rPr>
      <w:rFonts w:ascii="Arial" w:hAnsi="Arial" w:cs="Arial"/>
      <w:b/>
      <w:color w:val="000000"/>
    </w:rPr>
  </w:style>
  <w:style w:type="paragraph" w:styleId="P68B1DB1-Normal5">
    <w:name w:val="P68B1DB1-Normal5"/>
    <w:basedOn w:val="Normal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netapaway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onetapaway.com/" TargetMode="External"/><Relationship Id="rId12" Type="http://schemas.openxmlformats.org/officeDocument/2006/relationships/hyperlink" Target="https://www.getonetapaw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arketingpro.onetapaway.com/download/getting-started-flyer/?origin=/welcome-kit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onetapaway.app.link/GMLOLRSS7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etapaway.app.link/GMLOLRSS7T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Beach</dc:creator>
  <cp:keywords/>
  <dc:description/>
  <cp:lastModifiedBy>Carrie Beach</cp:lastModifiedBy>
  <cp:revision>3</cp:revision>
  <dcterms:created xsi:type="dcterms:W3CDTF">2025-11-05T18:36:00Z</dcterms:created>
  <dcterms:modified xsi:type="dcterms:W3CDTF">2025-11-05T18:43:00Z</dcterms:modified>
</cp:coreProperties>
</file>